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27" w:rsidRDefault="00CE6F27" w:rsidP="00CE6F2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03E3E"/>
          <w:spacing w:val="-5"/>
          <w:kern w:val="36"/>
          <w:sz w:val="48"/>
          <w:szCs w:val="48"/>
          <w:lang w:eastAsia="hu-HU"/>
        </w:rPr>
      </w:pPr>
      <w:bookmarkStart w:id="0" w:name="_GoBack"/>
      <w:bookmarkEnd w:id="0"/>
      <w:r w:rsidRPr="00CE6F27">
        <w:rPr>
          <w:rFonts w:ascii="Arial" w:eastAsia="Times New Roman" w:hAnsi="Arial" w:cs="Arial"/>
          <w:b/>
          <w:bCs/>
          <w:caps/>
          <w:color w:val="403E3E"/>
          <w:spacing w:val="-5"/>
          <w:kern w:val="36"/>
          <w:sz w:val="48"/>
          <w:szCs w:val="48"/>
          <w:lang w:eastAsia="hu-HU"/>
        </w:rPr>
        <w:t>AKADÁLYMENTESÍTÉSI NYILATKOZAT</w:t>
      </w:r>
    </w:p>
    <w:p w:rsidR="00CE6F27" w:rsidRPr="00CE6F27" w:rsidRDefault="00CE6F27" w:rsidP="00CE6F2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03E3E"/>
          <w:spacing w:val="-5"/>
          <w:kern w:val="36"/>
          <w:sz w:val="48"/>
          <w:szCs w:val="48"/>
          <w:lang w:eastAsia="hu-HU"/>
        </w:rPr>
      </w:pP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A Kormányzati Informatikai Fejlesztési Ügynökség (KIFÜ) elkötelezett amellett, hogy honlapját a </w:t>
      </w:r>
      <w:proofErr w:type="spellStart"/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közszférabeli</w:t>
      </w:r>
      <w:proofErr w:type="spellEnd"/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 szervezetek honlapjainak és mobilalkalmazásainak akadálymentesítéséről szóló 2018. évi LXXV. törvény szerint akadálymentessé tegye.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Ezen akadálymentesítési nyilatkozat a https://kifu.gov.hu/-ra vonatkozik.</w:t>
      </w:r>
    </w:p>
    <w:p w:rsidR="00CE6F27" w:rsidRPr="00CE6F27" w:rsidRDefault="00CE6F27" w:rsidP="00CE6F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</w:pPr>
      <w:r w:rsidRPr="00CE6F27"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  <w:t>MEGFELELŐSÉGI STÁTUSZ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Ez a honlap teljes mértékben megfelel a </w:t>
      </w:r>
      <w:proofErr w:type="spellStart"/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közszférabeli</w:t>
      </w:r>
      <w:proofErr w:type="spellEnd"/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 szervezetek honlapjainak és mobilalkalmazásainak akadálymentesítéséről szóló 2018. évi LXXV. törvénynek.</w:t>
      </w:r>
    </w:p>
    <w:p w:rsidR="00CE6F27" w:rsidRPr="00CE6F27" w:rsidRDefault="00CE6F27" w:rsidP="00CE6F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</w:pPr>
      <w:r w:rsidRPr="00CE6F27"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  <w:t>AZ AKADÁLYMENTESÍTÉSI NYILATKOZAT ELKÉSZÍTÉSE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E nyilatkozat </w:t>
      </w: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>2022.10.0</w:t>
      </w:r>
      <w:r w:rsidR="00D10081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>-</w:t>
      </w:r>
      <w:r w:rsidR="00D10081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jé</w:t>
      </w: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n </w:t>
      </w: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a KIFÜ által végzett önértékelés alapján készült.</w:t>
      </w:r>
    </w:p>
    <w:p w:rsidR="00CE6F27" w:rsidRPr="00CE6F27" w:rsidRDefault="00CE6F27" w:rsidP="00CE6F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</w:pPr>
      <w:r w:rsidRPr="00CE6F27">
        <w:rPr>
          <w:rFonts w:ascii="Arial" w:eastAsia="Times New Roman" w:hAnsi="Arial" w:cs="Arial"/>
          <w:caps/>
          <w:color w:val="4077BC"/>
          <w:spacing w:val="-5"/>
          <w:sz w:val="36"/>
          <w:szCs w:val="36"/>
          <w:lang w:eastAsia="hu-HU"/>
        </w:rPr>
        <w:t>VISSZAJELZÉS ÉS ELÉRHETŐSÉGEK</w:t>
      </w:r>
    </w:p>
    <w:p w:rsidR="00CE6F27" w:rsidRPr="00CE6F27" w:rsidRDefault="00CE6F27" w:rsidP="00CE6F27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A honlap esetleges megfelelőségi hiányosságait az </w:t>
      </w:r>
      <w:hyperlink r:id="rId4" w:history="1">
        <w:r w:rsidRPr="00CE6F27">
          <w:rPr>
            <w:rFonts w:ascii="Arial" w:eastAsia="Times New Roman" w:hAnsi="Arial" w:cs="Arial"/>
            <w:b/>
            <w:bCs/>
            <w:color w:val="4277BC"/>
            <w:sz w:val="24"/>
            <w:szCs w:val="24"/>
            <w:lang w:eastAsia="hu-HU"/>
          </w:rPr>
          <w:t>ugyfelszolgalat@kifu.hu</w:t>
        </w:r>
      </w:hyperlink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 címen jelezheti.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Az akadálymentesítésért és a kérések feldolgozásért felelős szervezeti egység a </w:t>
      </w: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>Minőségbiztosítási</w:t>
      </w: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 xml:space="preserve"> Főosztály.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 </w:t>
      </w:r>
    </w:p>
    <w:p w:rsidR="00CE6F27" w:rsidRPr="00CE6F27" w:rsidRDefault="00CE6F27" w:rsidP="00CE6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t>Jelen akadálymentesítési nyilatkozatot jóváhagyta:</w:t>
      </w:r>
    </w:p>
    <w:p w:rsidR="00CE6F27" w:rsidRPr="00CE6F27" w:rsidRDefault="00CE6F27" w:rsidP="00CE6F27">
      <w:pPr>
        <w:shd w:val="clear" w:color="auto" w:fill="FFFFFF"/>
        <w:spacing w:line="240" w:lineRule="auto"/>
        <w:rPr>
          <w:rFonts w:ascii="Arial" w:eastAsia="Times New Roman" w:hAnsi="Arial" w:cs="Arial"/>
          <w:color w:val="403E3E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>Dr. Spaller Endre</w:t>
      </w:r>
      <w:r w:rsidRPr="00CE6F27">
        <w:rPr>
          <w:rFonts w:ascii="Arial" w:eastAsia="Times New Roman" w:hAnsi="Arial" w:cs="Arial"/>
          <w:color w:val="403E3E"/>
          <w:sz w:val="24"/>
          <w:szCs w:val="24"/>
          <w:lang w:eastAsia="hu-HU"/>
        </w:rPr>
        <w:br/>
        <w:t>elnök</w:t>
      </w:r>
      <w:r>
        <w:rPr>
          <w:rFonts w:ascii="Arial" w:eastAsia="Times New Roman" w:hAnsi="Arial" w:cs="Arial"/>
          <w:color w:val="403E3E"/>
          <w:sz w:val="24"/>
          <w:szCs w:val="24"/>
          <w:lang w:eastAsia="hu-HU"/>
        </w:rPr>
        <w:t>helyettes</w:t>
      </w:r>
    </w:p>
    <w:p w:rsidR="00513C7E" w:rsidRDefault="0034176D"/>
    <w:sectPr w:rsidR="0051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7"/>
    <w:rsid w:val="00102E3E"/>
    <w:rsid w:val="0034176D"/>
    <w:rsid w:val="0081326C"/>
    <w:rsid w:val="00CE6F27"/>
    <w:rsid w:val="00D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DD7B-147B-453B-864C-FFED914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E6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6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6F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E6F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d-inline-block">
    <w:name w:val="d-inline-block"/>
    <w:basedOn w:val="Bekezdsalapbettpusa"/>
    <w:rsid w:val="00CE6F27"/>
  </w:style>
  <w:style w:type="paragraph" w:styleId="NormlWeb">
    <w:name w:val="Normal (Web)"/>
    <w:basedOn w:val="Norml"/>
    <w:uiPriority w:val="99"/>
    <w:semiHidden/>
    <w:unhideWhenUsed/>
    <w:rsid w:val="00C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6F2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1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ki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Miskolczi Zsanett</dc:creator>
  <cp:keywords/>
  <dc:description/>
  <cp:lastModifiedBy>Nagy György</cp:lastModifiedBy>
  <cp:revision>2</cp:revision>
  <dcterms:created xsi:type="dcterms:W3CDTF">2022-10-03T06:28:00Z</dcterms:created>
  <dcterms:modified xsi:type="dcterms:W3CDTF">2022-10-03T06:28:00Z</dcterms:modified>
</cp:coreProperties>
</file>